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84" w:rsidRPr="00D855E4" w:rsidRDefault="0092760B" w:rsidP="00896384">
      <w:pPr>
        <w:jc w:val="center"/>
        <w:rPr>
          <w:rFonts w:ascii="Georgia" w:hAnsi="Georgia"/>
          <w:i/>
          <w:sz w:val="32"/>
          <w:szCs w:val="32"/>
          <w:u w:val="single"/>
        </w:rPr>
      </w:pPr>
      <w:r w:rsidRPr="0092760B">
        <w:rPr>
          <w:rFonts w:ascii="Georgia" w:hAnsi="Georgia"/>
          <w:b/>
          <w:i/>
          <w:sz w:val="32"/>
          <w:szCs w:val="32"/>
        </w:rPr>
        <w:t xml:space="preserve">   </w:t>
      </w:r>
      <w:r w:rsidR="00D855E4">
        <w:rPr>
          <w:rFonts w:ascii="Georgia" w:hAnsi="Georgia"/>
          <w:b/>
          <w:i/>
          <w:sz w:val="32"/>
          <w:szCs w:val="32"/>
        </w:rPr>
        <w:t xml:space="preserve">     </w:t>
      </w:r>
      <w:r w:rsidR="00D855E4" w:rsidRPr="00D855E4">
        <w:rPr>
          <w:rFonts w:ascii="Georgia" w:hAnsi="Georgia"/>
          <w:b/>
          <w:i/>
          <w:sz w:val="32"/>
          <w:szCs w:val="32"/>
          <w:u w:val="single"/>
        </w:rPr>
        <w:t xml:space="preserve">MEDIA </w:t>
      </w:r>
      <w:r w:rsidR="00896384" w:rsidRPr="00D855E4">
        <w:rPr>
          <w:rFonts w:ascii="Georgia" w:hAnsi="Georgia"/>
          <w:b/>
          <w:i/>
          <w:sz w:val="32"/>
          <w:szCs w:val="32"/>
          <w:u w:val="single"/>
        </w:rPr>
        <w:t xml:space="preserve">RELEASE </w:t>
      </w:r>
      <w:bookmarkStart w:id="0" w:name="_GoBack"/>
      <w:bookmarkEnd w:id="0"/>
    </w:p>
    <w:p w:rsidR="00896384" w:rsidRDefault="00896384" w:rsidP="00896384">
      <w:pPr>
        <w:rPr>
          <w:rFonts w:ascii="Georgia" w:hAnsi="Georgia"/>
        </w:rPr>
      </w:pPr>
    </w:p>
    <w:p w:rsidR="00D855E4" w:rsidRDefault="00D855E4" w:rsidP="00896384">
      <w:pPr>
        <w:rPr>
          <w:rFonts w:ascii="Georgia" w:hAnsi="Georgia"/>
        </w:rPr>
      </w:pPr>
    </w:p>
    <w:p w:rsidR="004758BD" w:rsidRDefault="00896384" w:rsidP="00D855E4">
      <w:pPr>
        <w:spacing w:line="276" w:lineRule="auto"/>
        <w:rPr>
          <w:rFonts w:ascii="Georgia" w:hAnsi="Georgia"/>
          <w:b/>
        </w:rPr>
      </w:pPr>
      <w:r w:rsidRPr="00394DE4">
        <w:rPr>
          <w:rFonts w:ascii="Georgia" w:hAnsi="Georgia"/>
          <w:b/>
        </w:rPr>
        <w:fldChar w:fldCharType="begin"/>
      </w:r>
      <w:r w:rsidRPr="00394DE4">
        <w:rPr>
          <w:rFonts w:ascii="Georgia" w:hAnsi="Georgia"/>
          <w:b/>
        </w:rPr>
        <w:instrText xml:space="preserve"> DATE \@ "dddd, MMMM dd, yyyy" </w:instrText>
      </w:r>
      <w:r w:rsidRPr="00394DE4">
        <w:rPr>
          <w:rFonts w:ascii="Georgia" w:hAnsi="Georgia"/>
          <w:b/>
        </w:rPr>
        <w:fldChar w:fldCharType="separate"/>
      </w:r>
      <w:r w:rsidR="00035423">
        <w:rPr>
          <w:rFonts w:ascii="Georgia" w:hAnsi="Georgia"/>
          <w:b/>
          <w:noProof/>
        </w:rPr>
        <w:t>Tuesday, August 20, 2019</w:t>
      </w:r>
      <w:r w:rsidRPr="00394DE4">
        <w:rPr>
          <w:rFonts w:ascii="Georgia" w:hAnsi="Georgia"/>
          <w:b/>
        </w:rPr>
        <w:fldChar w:fldCharType="end"/>
      </w:r>
    </w:p>
    <w:p w:rsidR="00AA65F4" w:rsidRDefault="003418E6" w:rsidP="00D855E4">
      <w:pPr>
        <w:spacing w:line="276" w:lineRule="auto"/>
        <w:rPr>
          <w:rFonts w:ascii="Georgia" w:hAnsi="Georgia"/>
          <w:b/>
        </w:rPr>
      </w:pPr>
      <w:r>
        <w:rPr>
          <w:rFonts w:ascii="Georgia" w:hAnsi="Georgia"/>
          <w:b/>
        </w:rPr>
        <w:t>No of pages: 2</w:t>
      </w:r>
    </w:p>
    <w:p w:rsidR="0092760B" w:rsidRPr="00DE2E7B" w:rsidRDefault="00896384" w:rsidP="00D855E4">
      <w:pPr>
        <w:spacing w:line="276" w:lineRule="auto"/>
        <w:rPr>
          <w:rFonts w:ascii="Georgia" w:hAnsi="Georgia"/>
          <w:b/>
          <w:noProof/>
        </w:rPr>
      </w:pPr>
      <w:r w:rsidRPr="00394DE4">
        <w:rPr>
          <w:rFonts w:ascii="Georgia" w:hAnsi="Georgia"/>
          <w:b/>
        </w:rPr>
        <w:tab/>
      </w:r>
    </w:p>
    <w:p w:rsidR="004761B7" w:rsidRDefault="004761B7" w:rsidP="0092760B">
      <w:pPr>
        <w:shd w:val="clear" w:color="auto" w:fill="FFFFFF"/>
        <w:spacing w:after="0" w:line="240" w:lineRule="auto"/>
        <w:rPr>
          <w:rFonts w:ascii="Georgia" w:eastAsia="Times New Roman" w:hAnsi="Georgia" w:cs="Arial"/>
          <w:color w:val="000000"/>
        </w:rPr>
      </w:pPr>
    </w:p>
    <w:p w:rsidR="0092760B" w:rsidRPr="0092760B" w:rsidRDefault="0092760B" w:rsidP="0092760B">
      <w:pPr>
        <w:shd w:val="clear" w:color="auto" w:fill="FFFFFF"/>
        <w:spacing w:after="0" w:line="240" w:lineRule="auto"/>
        <w:rPr>
          <w:rFonts w:ascii="Arial" w:eastAsia="Times New Roman" w:hAnsi="Arial" w:cs="Arial"/>
          <w:color w:val="500050"/>
        </w:rPr>
      </w:pPr>
      <w:r w:rsidRPr="0092760B">
        <w:rPr>
          <w:rFonts w:ascii="Georgia" w:eastAsia="Times New Roman" w:hAnsi="Georgia" w:cs="Arial"/>
          <w:color w:val="000000"/>
        </w:rPr>
        <w:t>Contact:</w:t>
      </w:r>
    </w:p>
    <w:p w:rsidR="0092760B" w:rsidRPr="004758BD" w:rsidRDefault="00DE2E7B" w:rsidP="0092760B">
      <w:pPr>
        <w:shd w:val="clear" w:color="auto" w:fill="FFFFFF"/>
        <w:spacing w:after="0" w:line="240" w:lineRule="auto"/>
        <w:rPr>
          <w:rFonts w:ascii="Arial" w:eastAsia="Times New Roman" w:hAnsi="Arial" w:cs="Arial"/>
          <w:color w:val="500050"/>
        </w:rPr>
      </w:pPr>
      <w:r w:rsidRPr="004758BD">
        <w:rPr>
          <w:rFonts w:ascii="Georgia" w:eastAsia="Times New Roman" w:hAnsi="Georgia" w:cs="Arial"/>
          <w:bCs/>
          <w:color w:val="000000"/>
        </w:rPr>
        <w:t xml:space="preserve">Marsha Caballero </w:t>
      </w:r>
    </w:p>
    <w:p w:rsidR="0092760B" w:rsidRPr="0092760B" w:rsidRDefault="002061F9" w:rsidP="0092760B">
      <w:pPr>
        <w:shd w:val="clear" w:color="auto" w:fill="FFFFFF"/>
        <w:spacing w:after="0" w:line="240" w:lineRule="auto"/>
        <w:rPr>
          <w:rFonts w:ascii="Arial" w:eastAsia="Times New Roman" w:hAnsi="Arial" w:cs="Arial"/>
          <w:color w:val="500050"/>
        </w:rPr>
      </w:pPr>
      <w:r>
        <w:rPr>
          <w:rFonts w:ascii="Georgia" w:eastAsia="Times New Roman" w:hAnsi="Georgia" w:cs="Arial"/>
          <w:color w:val="000000"/>
        </w:rPr>
        <w:t>Senior Manager</w:t>
      </w:r>
      <w:r w:rsidR="00C7775F">
        <w:rPr>
          <w:rFonts w:ascii="Georgia" w:eastAsia="Times New Roman" w:hAnsi="Georgia" w:cs="Arial"/>
          <w:color w:val="000000"/>
        </w:rPr>
        <w:t xml:space="preserve"> </w:t>
      </w:r>
      <w:r w:rsidR="00DE2E7B">
        <w:rPr>
          <w:rFonts w:ascii="Georgia" w:eastAsia="Times New Roman" w:hAnsi="Georgia" w:cs="Arial"/>
          <w:color w:val="000000"/>
        </w:rPr>
        <w:t xml:space="preserve">Corporate Communications </w:t>
      </w:r>
    </w:p>
    <w:p w:rsidR="00CD2012" w:rsidRDefault="0092760B" w:rsidP="0092760B">
      <w:pPr>
        <w:shd w:val="clear" w:color="auto" w:fill="FFFFFF"/>
        <w:spacing w:after="0" w:line="240" w:lineRule="auto"/>
        <w:rPr>
          <w:rFonts w:ascii="Georgia" w:eastAsia="Times New Roman" w:hAnsi="Georgia" w:cs="Arial"/>
          <w:color w:val="000000"/>
        </w:rPr>
      </w:pPr>
      <w:r w:rsidRPr="0092760B">
        <w:rPr>
          <w:rFonts w:ascii="Georgia" w:eastAsia="Times New Roman" w:hAnsi="Georgia" w:cs="Arial"/>
          <w:color w:val="000000"/>
        </w:rPr>
        <w:t>E: </w:t>
      </w:r>
      <w:hyperlink r:id="rId7" w:history="1">
        <w:r w:rsidR="00DE2E7B" w:rsidRPr="00CC6FBB">
          <w:rPr>
            <w:rStyle w:val="Hyperlink"/>
            <w:rFonts w:ascii="Georgia" w:eastAsia="Times New Roman" w:hAnsi="Georgia" w:cs="Arial"/>
            <w:b/>
            <w:bCs/>
          </w:rPr>
          <w:t>mcaball@tstt.co.tt</w:t>
        </w:r>
      </w:hyperlink>
      <w:r w:rsidRPr="0092760B">
        <w:rPr>
          <w:rFonts w:ascii="Georgia" w:eastAsia="Times New Roman" w:hAnsi="Georgia" w:cs="Arial"/>
          <w:color w:val="000000"/>
        </w:rPr>
        <w:t> | T: (8</w:t>
      </w:r>
      <w:r w:rsidR="00ED5251">
        <w:rPr>
          <w:rFonts w:ascii="Georgia" w:eastAsia="Times New Roman" w:hAnsi="Georgia" w:cs="Arial"/>
          <w:color w:val="000000"/>
        </w:rPr>
        <w:t>68) 625</w:t>
      </w:r>
      <w:r w:rsidR="00DE2E7B">
        <w:rPr>
          <w:rFonts w:ascii="Georgia" w:eastAsia="Times New Roman" w:hAnsi="Georgia" w:cs="Arial"/>
          <w:color w:val="000000"/>
        </w:rPr>
        <w:t>-3333 | F: (868) 623-9517</w:t>
      </w:r>
    </w:p>
    <w:p w:rsidR="00A3185A" w:rsidRPr="009B2826" w:rsidRDefault="00A3185A" w:rsidP="009B2826">
      <w:pPr>
        <w:jc w:val="center"/>
        <w:rPr>
          <w:rFonts w:ascii="Georgia" w:hAnsi="Georgia"/>
          <w:b/>
          <w:sz w:val="40"/>
          <w:szCs w:val="28"/>
          <w:u w:val="single"/>
          <w:lang w:val="en-TT"/>
        </w:rPr>
      </w:pPr>
    </w:p>
    <w:p w:rsidR="009B2826" w:rsidRPr="009B2826" w:rsidRDefault="00035423" w:rsidP="009B2826">
      <w:pPr>
        <w:jc w:val="center"/>
        <w:rPr>
          <w:rFonts w:ascii="Georgia" w:eastAsia="Times New Roman" w:hAnsi="Georgia" w:cs="Arial"/>
          <w:color w:val="000000"/>
          <w:sz w:val="32"/>
        </w:rPr>
      </w:pPr>
      <w:r>
        <w:rPr>
          <w:rFonts w:ascii="Georgia" w:hAnsi="Georgia"/>
          <w:b/>
          <w:sz w:val="32"/>
          <w:u w:val="single"/>
        </w:rPr>
        <w:t>TSTT provides free WiFi at CARIFESTA 2019</w:t>
      </w:r>
    </w:p>
    <w:p w:rsidR="007804FF" w:rsidRPr="009B2826" w:rsidRDefault="0092760B" w:rsidP="00A3185A">
      <w:pPr>
        <w:rPr>
          <w:rFonts w:ascii="Georgia" w:eastAsia="Times New Roman" w:hAnsi="Georgia" w:cs="Arial"/>
          <w:color w:val="000000"/>
        </w:rPr>
      </w:pPr>
      <w:r w:rsidRPr="00FB7AF1">
        <w:rPr>
          <w:rFonts w:ascii="Georgia" w:eastAsia="Times New Roman" w:hAnsi="Georgia" w:cs="Arial"/>
          <w:color w:val="000000"/>
        </w:rPr>
        <w:t xml:space="preserve">Port-of-Spain, Trinidad </w:t>
      </w:r>
      <w:r w:rsidR="00B57429" w:rsidRPr="00FB7AF1">
        <w:rPr>
          <w:rFonts w:ascii="Georgia" w:eastAsia="Times New Roman" w:hAnsi="Georgia" w:cs="Arial"/>
          <w:color w:val="000000"/>
        </w:rPr>
        <w:t>– </w:t>
      </w:r>
      <w:r w:rsidR="00035423">
        <w:rPr>
          <w:rFonts w:ascii="Georgia" w:eastAsia="Times New Roman" w:hAnsi="Georgia" w:cs="Arial"/>
          <w:color w:val="000000"/>
        </w:rPr>
        <w:t>August 20</w:t>
      </w:r>
      <w:r w:rsidR="004E76E8">
        <w:rPr>
          <w:rFonts w:ascii="Georgia" w:eastAsia="Times New Roman" w:hAnsi="Georgia" w:cs="Arial"/>
          <w:color w:val="000000"/>
        </w:rPr>
        <w:t>,</w:t>
      </w:r>
      <w:r w:rsidR="00F6431A" w:rsidRPr="00FB7AF1">
        <w:rPr>
          <w:rFonts w:ascii="Georgia" w:eastAsia="Times New Roman" w:hAnsi="Georgia" w:cs="Arial"/>
          <w:color w:val="000000"/>
        </w:rPr>
        <w:t xml:space="preserve"> 2019</w:t>
      </w:r>
    </w:p>
    <w:p w:rsidR="00035423" w:rsidRPr="00035423" w:rsidRDefault="00035423" w:rsidP="00035423">
      <w:pPr>
        <w:shd w:val="clear" w:color="auto" w:fill="FFFFFF"/>
        <w:spacing w:before="100" w:beforeAutospacing="1" w:after="100" w:afterAutospacing="1"/>
        <w:jc w:val="both"/>
        <w:rPr>
          <w:rFonts w:ascii="Georgia" w:hAnsi="Georgia"/>
        </w:rPr>
      </w:pPr>
      <w:r w:rsidRPr="00035423">
        <w:rPr>
          <w:rFonts w:ascii="Georgia" w:hAnsi="Georgia"/>
        </w:rPr>
        <w:t xml:space="preserve">In line with this year’s theme for CARIFESTA XIV, ‘Connect-Share-Invest’, TSTT through its commercial brand bmobile has provided free WiFi at the two main festival areas- the Grand Market and the Envision Youth Village. </w:t>
      </w:r>
      <w:r w:rsidRPr="00035423">
        <w:rPr>
          <w:rFonts w:ascii="Georgia" w:hAnsi="Georgia" w:cs="Arial"/>
          <w:spacing w:val="6"/>
        </w:rPr>
        <w:t xml:space="preserve">CARIFESTA participants and visitors can connect with each other and immediately share their experiences at the regional event with their friends and family. </w:t>
      </w:r>
    </w:p>
    <w:p w:rsidR="00035423" w:rsidRPr="00035423" w:rsidRDefault="00035423" w:rsidP="00035423">
      <w:pPr>
        <w:jc w:val="both"/>
        <w:rPr>
          <w:rFonts w:ascii="Georgia" w:hAnsi="Georgia"/>
        </w:rPr>
      </w:pPr>
      <w:r w:rsidRPr="00035423">
        <w:rPr>
          <w:rFonts w:ascii="Georgia" w:hAnsi="Georgia"/>
        </w:rPr>
        <w:t xml:space="preserve">TSTT's Senior Manager Corporate Communications, Marsha Caballero, expressed delight that as one of the main sponsors, TSTT has helped to enhance the regional festival by facilitating the sharing of the connections made at CARIFESTA XIV.   "Anyone at both the Grand Market and the Youth Village can log </w:t>
      </w:r>
      <w:r w:rsidR="00923F03">
        <w:rPr>
          <w:rFonts w:ascii="Georgia" w:hAnsi="Georgia"/>
        </w:rPr>
        <w:t xml:space="preserve">into the free WiFi via </w:t>
      </w:r>
      <w:r w:rsidRPr="00035423">
        <w:rPr>
          <w:rFonts w:ascii="Georgia" w:hAnsi="Georgia"/>
        </w:rPr>
        <w:t>‘</w:t>
      </w:r>
      <w:r w:rsidRPr="00035423">
        <w:rPr>
          <w:rFonts w:ascii="Georgia" w:eastAsia="Times New Roman" w:hAnsi="Georgia" w:cs="Times New Roman"/>
        </w:rPr>
        <w:t xml:space="preserve">Carifesta XIV guest’.   TSTT </w:t>
      </w:r>
      <w:r w:rsidRPr="00035423">
        <w:rPr>
          <w:rFonts w:ascii="Georgia" w:hAnsi="Georgia"/>
        </w:rPr>
        <w:t>is pleased to partner with CARIFESTA - a premier regional festival that places the spotlight on the arts and culture</w:t>
      </w:r>
      <w:r w:rsidR="00923F03">
        <w:rPr>
          <w:rFonts w:ascii="Georgia" w:hAnsi="Georgia"/>
        </w:rPr>
        <w:t>. We recognize that t</w:t>
      </w:r>
      <w:r w:rsidRPr="00035423">
        <w:rPr>
          <w:rFonts w:ascii="Georgia" w:hAnsi="Georgia"/>
        </w:rPr>
        <w:t xml:space="preserve">he creative industry is a powerful driver of sustainable development </w:t>
      </w:r>
      <w:r w:rsidRPr="00035423">
        <w:rPr>
          <w:rFonts w:ascii="Georgia" w:hAnsi="Georgia" w:cs="Arial"/>
          <w:spacing w:val="5"/>
          <w:shd w:val="clear" w:color="auto" w:fill="FFFFFF"/>
        </w:rPr>
        <w:t xml:space="preserve">through </w:t>
      </w:r>
      <w:r w:rsidRPr="00035423">
        <w:rPr>
          <w:rFonts w:ascii="Georgia" w:hAnsi="Georgia"/>
        </w:rPr>
        <w:t xml:space="preserve">job creation, economic growth and tourism development.  We wish for all the participants and visitors at CARIFESTA XIV, an educational and enjoyable experience, filled with meaningful and memorable connections.”    </w:t>
      </w:r>
    </w:p>
    <w:p w:rsidR="00035423" w:rsidRPr="00035423" w:rsidRDefault="00035423" w:rsidP="00035423">
      <w:pPr>
        <w:shd w:val="clear" w:color="auto" w:fill="FFFFFF"/>
        <w:spacing w:before="100" w:beforeAutospacing="1" w:after="100" w:afterAutospacing="1"/>
        <w:jc w:val="both"/>
        <w:rPr>
          <w:rFonts w:ascii="Georgia" w:hAnsi="Georgia" w:cs="Arial"/>
          <w:spacing w:val="6"/>
        </w:rPr>
      </w:pPr>
      <w:r w:rsidRPr="00035423">
        <w:rPr>
          <w:rFonts w:ascii="Georgia" w:hAnsi="Georgia"/>
        </w:rPr>
        <w:t xml:space="preserve">John Arnold, CARIFESTA’s Project Manager, highlighted that </w:t>
      </w:r>
      <w:r w:rsidRPr="00035423">
        <w:rPr>
          <w:rFonts w:ascii="Georgia" w:hAnsi="Georgia" w:cs="Arial"/>
          <w:spacing w:val="6"/>
        </w:rPr>
        <w:t>this year’s Grand Market theme</w:t>
      </w:r>
      <w:r w:rsidR="00923F03">
        <w:rPr>
          <w:rFonts w:ascii="Georgia" w:hAnsi="Georgia" w:cs="Arial"/>
          <w:spacing w:val="6"/>
        </w:rPr>
        <w:t>d</w:t>
      </w:r>
      <w:r w:rsidRPr="00035423">
        <w:rPr>
          <w:rFonts w:ascii="Georgia" w:hAnsi="Georgia" w:cs="Arial"/>
          <w:spacing w:val="6"/>
        </w:rPr>
        <w:t xml:space="preserve"> ‘The Streets of the Caribbean’, is designed to provide an experience from the moment patrons arrive </w:t>
      </w:r>
      <w:r w:rsidR="00923F03">
        <w:rPr>
          <w:rFonts w:ascii="Georgia" w:hAnsi="Georgia" w:cs="Arial"/>
          <w:spacing w:val="6"/>
        </w:rPr>
        <w:t>at</w:t>
      </w:r>
      <w:r w:rsidRPr="00035423">
        <w:rPr>
          <w:rFonts w:ascii="Georgia" w:hAnsi="Georgia" w:cs="Arial"/>
          <w:spacing w:val="6"/>
        </w:rPr>
        <w:t xml:space="preserve"> the event. “Visitors will be immersed in the creative arts as they travel through the Grand Market area” said Arnold.  “The presence of WiFi adds to the phenomenal experience.  We are already seeing the benefits of having WiFi access because it gives </w:t>
      </w:r>
      <w:r w:rsidRPr="00035423">
        <w:rPr>
          <w:rFonts w:ascii="Georgia" w:hAnsi="Georgia" w:cs="Arial"/>
          <w:spacing w:val="6"/>
        </w:rPr>
        <w:lastRenderedPageBreak/>
        <w:t>persons access for sharing memorable photos and videos; this helps to raise the visibility and awareness of CARIFESTA, Trinidad and Tobago and the Caribbean.”</w:t>
      </w:r>
    </w:p>
    <w:p w:rsidR="00035423" w:rsidRPr="00035423" w:rsidRDefault="00035423" w:rsidP="00035423">
      <w:pPr>
        <w:shd w:val="clear" w:color="auto" w:fill="FFFFFF"/>
        <w:spacing w:before="100" w:beforeAutospacing="1" w:after="100" w:afterAutospacing="1"/>
        <w:jc w:val="both"/>
        <w:rPr>
          <w:rFonts w:ascii="Georgia" w:hAnsi="Georgia"/>
        </w:rPr>
      </w:pPr>
      <w:r w:rsidRPr="00035423">
        <w:rPr>
          <w:rFonts w:ascii="Georgia" w:hAnsi="Georgia"/>
        </w:rPr>
        <w:t xml:space="preserve">Arnold explained that by bringing the arts and business together, </w:t>
      </w:r>
      <w:r w:rsidRPr="00035423">
        <w:rPr>
          <w:rFonts w:ascii="Georgia" w:eastAsia="Times New Roman" w:hAnsi="Georgia" w:cs="Times New Roman"/>
        </w:rPr>
        <w:t>C</w:t>
      </w:r>
      <w:r w:rsidRPr="00035423">
        <w:rPr>
          <w:rFonts w:ascii="Georgia" w:hAnsi="Georgia"/>
        </w:rPr>
        <w:t>ARIFESTA</w:t>
      </w:r>
      <w:r w:rsidRPr="00035423">
        <w:rPr>
          <w:rFonts w:ascii="Georgia" w:eastAsia="Times New Roman" w:hAnsi="Georgia" w:cs="Times New Roman"/>
        </w:rPr>
        <w:t xml:space="preserve"> is </w:t>
      </w:r>
      <w:r w:rsidRPr="00035423">
        <w:rPr>
          <w:rFonts w:ascii="Georgia" w:hAnsi="Georgia"/>
        </w:rPr>
        <w:t xml:space="preserve">also </w:t>
      </w:r>
      <w:r w:rsidRPr="00035423">
        <w:rPr>
          <w:rFonts w:ascii="Georgia" w:eastAsia="Times New Roman" w:hAnsi="Georgia" w:cs="Times New Roman"/>
        </w:rPr>
        <w:t xml:space="preserve">focusing on </w:t>
      </w:r>
      <w:r w:rsidRPr="00035423">
        <w:rPr>
          <w:rFonts w:ascii="Georgia" w:hAnsi="Georgia"/>
        </w:rPr>
        <w:t>capacity building.  “</w:t>
      </w:r>
      <w:r w:rsidRPr="00035423">
        <w:rPr>
          <w:rFonts w:ascii="Georgia" w:eastAsia="Times New Roman" w:hAnsi="Georgia" w:cs="Times New Roman"/>
        </w:rPr>
        <w:t xml:space="preserve">Corporate sponsors </w:t>
      </w:r>
      <w:r w:rsidRPr="00035423">
        <w:rPr>
          <w:rFonts w:ascii="Georgia" w:hAnsi="Georgia"/>
        </w:rPr>
        <w:t xml:space="preserve">like TSTT </w:t>
      </w:r>
      <w:r w:rsidRPr="00035423">
        <w:rPr>
          <w:rFonts w:ascii="Georgia" w:eastAsia="Times New Roman" w:hAnsi="Georgia" w:cs="Times New Roman"/>
        </w:rPr>
        <w:t>have really rallied behind C</w:t>
      </w:r>
      <w:r w:rsidRPr="00035423">
        <w:rPr>
          <w:rFonts w:ascii="Georgia" w:hAnsi="Georgia"/>
        </w:rPr>
        <w:t>ARIFESTA</w:t>
      </w:r>
      <w:r w:rsidRPr="00035423">
        <w:rPr>
          <w:rFonts w:ascii="Georgia" w:eastAsia="Times New Roman" w:hAnsi="Georgia" w:cs="Times New Roman"/>
        </w:rPr>
        <w:t xml:space="preserve"> XIV and have demonstrated their support for the arts comm</w:t>
      </w:r>
      <w:r w:rsidRPr="00035423">
        <w:rPr>
          <w:rFonts w:ascii="Georgia" w:hAnsi="Georgia"/>
        </w:rPr>
        <w:t xml:space="preserve">unity.  </w:t>
      </w:r>
      <w:r w:rsidRPr="00035423">
        <w:rPr>
          <w:rFonts w:ascii="Georgia" w:hAnsi="Georgia" w:cs="Arial"/>
          <w:spacing w:val="6"/>
        </w:rPr>
        <w:t xml:space="preserve">We would like to greatly thank TSTT for being a contributing </w:t>
      </w:r>
      <w:r>
        <w:rPr>
          <w:rFonts w:ascii="Georgia" w:hAnsi="Georgia" w:cs="Arial"/>
          <w:spacing w:val="6"/>
        </w:rPr>
        <w:t>CARIFESTA</w:t>
      </w:r>
      <w:r w:rsidRPr="00035423">
        <w:rPr>
          <w:rFonts w:ascii="Georgia" w:hAnsi="Georgia" w:cs="Arial"/>
          <w:spacing w:val="6"/>
        </w:rPr>
        <w:t xml:space="preserve"> partner because</w:t>
      </w:r>
      <w:r>
        <w:rPr>
          <w:rFonts w:ascii="Georgia" w:hAnsi="Georgia" w:cs="Arial"/>
          <w:spacing w:val="6"/>
        </w:rPr>
        <w:t xml:space="preserve"> together we will make CARIFESTA</w:t>
      </w:r>
      <w:r w:rsidRPr="00035423">
        <w:rPr>
          <w:rFonts w:ascii="Georgia" w:hAnsi="Georgia" w:cs="Arial"/>
          <w:spacing w:val="6"/>
        </w:rPr>
        <w:t xml:space="preserve"> XIV a success.”</w:t>
      </w:r>
    </w:p>
    <w:p w:rsidR="00035423" w:rsidRPr="00035423" w:rsidRDefault="00035423" w:rsidP="00035423">
      <w:pPr>
        <w:pStyle w:val="NormalWeb"/>
        <w:spacing w:before="0" w:beforeAutospacing="0" w:after="240" w:afterAutospacing="0" w:line="276" w:lineRule="auto"/>
        <w:jc w:val="both"/>
        <w:rPr>
          <w:rFonts w:ascii="Georgia" w:hAnsi="Georgia" w:cs="Arial"/>
          <w:spacing w:val="6"/>
          <w:sz w:val="22"/>
          <w:szCs w:val="22"/>
        </w:rPr>
      </w:pPr>
      <w:r w:rsidRPr="00035423">
        <w:rPr>
          <w:rFonts w:ascii="Georgia" w:hAnsi="Georgia" w:cs="Arial"/>
          <w:spacing w:val="6"/>
          <w:sz w:val="22"/>
          <w:szCs w:val="22"/>
        </w:rPr>
        <w:t>The ‘Streets of the Caribbean’ in the Grand Market is divided into several sections adorned with façades which represent past CARIFESTA host countries.  The various areas feature products and cuisine from across the Caribbean and include a craft village, fashio</w:t>
      </w:r>
      <w:r w:rsidRPr="00035423">
        <w:rPr>
          <w:rFonts w:ascii="Georgia" w:hAnsi="Georgia" w:cs="Arial"/>
          <w:spacing w:val="6"/>
          <w:sz w:val="22"/>
          <w:szCs w:val="22"/>
        </w:rPr>
        <w:t>n village, Food Park</w:t>
      </w:r>
      <w:r w:rsidRPr="00035423">
        <w:rPr>
          <w:rFonts w:ascii="Georgia" w:hAnsi="Georgia" w:cs="Arial"/>
          <w:spacing w:val="6"/>
          <w:sz w:val="22"/>
          <w:szCs w:val="22"/>
        </w:rPr>
        <w:t>, trade booths and a literacy area.  There is also</w:t>
      </w:r>
      <w:r w:rsidR="00923F03">
        <w:rPr>
          <w:rFonts w:ascii="Georgia" w:hAnsi="Georgia" w:cs="Arial"/>
          <w:spacing w:val="6"/>
          <w:sz w:val="22"/>
          <w:szCs w:val="22"/>
        </w:rPr>
        <w:t xml:space="preserve"> an entertainment section</w:t>
      </w:r>
      <w:r w:rsidRPr="00035423">
        <w:rPr>
          <w:rFonts w:ascii="Georgia" w:hAnsi="Georgia" w:cs="Arial"/>
          <w:spacing w:val="6"/>
          <w:sz w:val="22"/>
          <w:szCs w:val="22"/>
        </w:rPr>
        <w:t xml:space="preserve"> with performances throughout the day from 11am to 11pm, including ‘Live at Lunch’.  </w:t>
      </w:r>
    </w:p>
    <w:p w:rsidR="009B2826" w:rsidRPr="00035423" w:rsidRDefault="00035423" w:rsidP="00035423">
      <w:pPr>
        <w:pStyle w:val="NormalWeb"/>
        <w:spacing w:before="0" w:beforeAutospacing="0" w:after="240" w:afterAutospacing="0" w:line="276" w:lineRule="auto"/>
        <w:jc w:val="both"/>
        <w:rPr>
          <w:rFonts w:ascii="Georgia" w:hAnsi="Georgia" w:cs="Arial"/>
          <w:spacing w:val="6"/>
          <w:sz w:val="22"/>
          <w:szCs w:val="22"/>
        </w:rPr>
      </w:pPr>
      <w:r w:rsidRPr="00035423">
        <w:rPr>
          <w:rFonts w:ascii="Georgia" w:hAnsi="Georgia"/>
          <w:sz w:val="22"/>
          <w:szCs w:val="22"/>
        </w:rPr>
        <w:t>The C</w:t>
      </w:r>
      <w:r w:rsidRPr="00035423">
        <w:rPr>
          <w:rFonts w:ascii="Georgia" w:hAnsi="Georgia"/>
          <w:sz w:val="22"/>
          <w:szCs w:val="22"/>
        </w:rPr>
        <w:t xml:space="preserve">ARIFESTA Envision </w:t>
      </w:r>
      <w:r w:rsidRPr="00035423">
        <w:rPr>
          <w:rFonts w:ascii="Georgia" w:hAnsi="Georgia"/>
          <w:sz w:val="22"/>
          <w:szCs w:val="22"/>
        </w:rPr>
        <w:t xml:space="preserve">Youth Village will feature a series </w:t>
      </w:r>
      <w:r w:rsidR="00923F03">
        <w:rPr>
          <w:rFonts w:ascii="Georgia" w:hAnsi="Georgia"/>
          <w:sz w:val="22"/>
          <w:szCs w:val="22"/>
        </w:rPr>
        <w:t xml:space="preserve">concerts and </w:t>
      </w:r>
      <w:r w:rsidRPr="00035423">
        <w:rPr>
          <w:rFonts w:ascii="Georgia" w:hAnsi="Georgia"/>
          <w:sz w:val="22"/>
          <w:szCs w:val="22"/>
        </w:rPr>
        <w:t xml:space="preserve">masterclass workshops in </w:t>
      </w:r>
      <w:r w:rsidR="00923F03">
        <w:rPr>
          <w:rFonts w:ascii="Georgia" w:hAnsi="Georgia"/>
          <w:sz w:val="22"/>
          <w:szCs w:val="22"/>
        </w:rPr>
        <w:t>multiple careers in the creative industries</w:t>
      </w:r>
      <w:r w:rsidRPr="00035423">
        <w:rPr>
          <w:rFonts w:ascii="Georgia" w:hAnsi="Georgia"/>
          <w:sz w:val="22"/>
          <w:szCs w:val="22"/>
        </w:rPr>
        <w:t xml:space="preserve"> from August 17</w:t>
      </w:r>
      <w:r w:rsidRPr="00035423">
        <w:rPr>
          <w:rFonts w:ascii="Georgia" w:hAnsi="Georgia"/>
          <w:sz w:val="22"/>
          <w:szCs w:val="22"/>
          <w:vertAlign w:val="superscript"/>
        </w:rPr>
        <w:t>th</w:t>
      </w:r>
      <w:r w:rsidRPr="00035423">
        <w:rPr>
          <w:rFonts w:ascii="Georgia" w:hAnsi="Georgia"/>
          <w:sz w:val="22"/>
          <w:szCs w:val="22"/>
        </w:rPr>
        <w:t> -24</w:t>
      </w:r>
      <w:r w:rsidRPr="00035423">
        <w:rPr>
          <w:rFonts w:ascii="Georgia" w:hAnsi="Georgia"/>
          <w:sz w:val="22"/>
          <w:szCs w:val="22"/>
          <w:vertAlign w:val="superscript"/>
        </w:rPr>
        <w:t>th</w:t>
      </w:r>
      <w:r w:rsidRPr="00035423">
        <w:rPr>
          <w:rFonts w:ascii="Georgia" w:hAnsi="Georgia"/>
          <w:sz w:val="22"/>
          <w:szCs w:val="22"/>
        </w:rPr>
        <w:t xml:space="preserve"> at the </w:t>
      </w:r>
      <w:r w:rsidR="00923F03">
        <w:rPr>
          <w:rFonts w:ascii="Georgia" w:hAnsi="Georgia"/>
          <w:sz w:val="22"/>
          <w:szCs w:val="22"/>
        </w:rPr>
        <w:t>Bishop</w:t>
      </w:r>
      <w:r w:rsidRPr="00035423">
        <w:rPr>
          <w:rFonts w:ascii="Georgia" w:hAnsi="Georgia"/>
          <w:sz w:val="22"/>
          <w:szCs w:val="22"/>
        </w:rPr>
        <w:t xml:space="preserve"> Anstey High School.</w:t>
      </w:r>
      <w:r w:rsidR="00923F03">
        <w:rPr>
          <w:rFonts w:ascii="Georgia" w:hAnsi="Georgia"/>
          <w:sz w:val="22"/>
          <w:szCs w:val="22"/>
        </w:rPr>
        <w:t xml:space="preserve">  Veteran practitioners</w:t>
      </w:r>
      <w:r w:rsidRPr="00035423">
        <w:rPr>
          <w:rFonts w:ascii="Georgia" w:hAnsi="Georgia"/>
          <w:sz w:val="22"/>
          <w:szCs w:val="22"/>
        </w:rPr>
        <w:t xml:space="preserve"> from Trinidad and Tobago and across the region, in the fields of film, music, fashion, dance, theatre, literary arts, visual arts and culinary arts, will connect with young talent</w:t>
      </w:r>
      <w:r w:rsidR="00923F03">
        <w:rPr>
          <w:rFonts w:ascii="Georgia" w:hAnsi="Georgia"/>
          <w:sz w:val="22"/>
          <w:szCs w:val="22"/>
        </w:rPr>
        <w:t xml:space="preserve"> during this period. The Youth Village was designed to function as both a development and networking platform where young creatives can ind</w:t>
      </w:r>
      <w:r w:rsidRPr="00035423">
        <w:rPr>
          <w:rFonts w:ascii="Georgia" w:hAnsi="Georgia"/>
          <w:sz w:val="22"/>
          <w:szCs w:val="22"/>
        </w:rPr>
        <w:t xml:space="preserve">ulge in </w:t>
      </w:r>
      <w:r w:rsidR="00923F03">
        <w:rPr>
          <w:rFonts w:ascii="Georgia" w:hAnsi="Georgia"/>
          <w:sz w:val="22"/>
          <w:szCs w:val="22"/>
        </w:rPr>
        <w:t xml:space="preserve">8 days of </w:t>
      </w:r>
      <w:r w:rsidRPr="00035423">
        <w:rPr>
          <w:rFonts w:ascii="Georgia" w:hAnsi="Georgia"/>
          <w:sz w:val="22"/>
          <w:szCs w:val="22"/>
        </w:rPr>
        <w:t>creative and thought-provoking experience</w:t>
      </w:r>
      <w:r w:rsidR="00923F03">
        <w:rPr>
          <w:rFonts w:ascii="Georgia" w:hAnsi="Georgia"/>
          <w:sz w:val="22"/>
          <w:szCs w:val="22"/>
        </w:rPr>
        <w:t>s</w:t>
      </w:r>
      <w:r w:rsidRPr="00035423">
        <w:rPr>
          <w:rFonts w:ascii="Georgia" w:hAnsi="Georgia"/>
          <w:sz w:val="22"/>
          <w:szCs w:val="22"/>
        </w:rPr>
        <w:t xml:space="preserve"> of historic art and culture of the Caribbean.  </w:t>
      </w:r>
    </w:p>
    <w:p w:rsidR="003418E6" w:rsidRPr="007C647D" w:rsidRDefault="003418E6" w:rsidP="00122237">
      <w:pPr>
        <w:jc w:val="center"/>
        <w:rPr>
          <w:rFonts w:ascii="Georgia" w:hAnsi="Georgia"/>
          <w:sz w:val="24"/>
          <w:szCs w:val="24"/>
        </w:rPr>
      </w:pPr>
      <w:r w:rsidRPr="007C647D">
        <w:rPr>
          <w:rFonts w:ascii="Georgia" w:hAnsi="Georgia"/>
          <w:sz w:val="24"/>
          <w:szCs w:val="24"/>
        </w:rPr>
        <w:t>###</w:t>
      </w:r>
    </w:p>
    <w:p w:rsidR="00810C97" w:rsidRPr="007804FF" w:rsidRDefault="00810C97" w:rsidP="003D7531">
      <w:pPr>
        <w:spacing w:after="200" w:line="276" w:lineRule="auto"/>
        <w:rPr>
          <w:rFonts w:ascii="Cambria" w:eastAsia="Calibri" w:hAnsi="Cambria" w:cs="Times New Roman"/>
          <w:sz w:val="24"/>
          <w:szCs w:val="24"/>
        </w:rPr>
      </w:pPr>
    </w:p>
    <w:sectPr w:rsidR="00810C97" w:rsidRPr="007804F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F3" w:rsidRDefault="00F502F3" w:rsidP="00896384">
      <w:pPr>
        <w:spacing w:after="0" w:line="240" w:lineRule="auto"/>
      </w:pPr>
      <w:r>
        <w:separator/>
      </w:r>
    </w:p>
  </w:endnote>
  <w:endnote w:type="continuationSeparator" w:id="0">
    <w:p w:rsidR="00F502F3" w:rsidRDefault="00F502F3" w:rsidP="0089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420271"/>
      <w:docPartObj>
        <w:docPartGallery w:val="Page Numbers (Bottom of Page)"/>
        <w:docPartUnique/>
      </w:docPartObj>
    </w:sdtPr>
    <w:sdtEndPr>
      <w:rPr>
        <w:noProof/>
      </w:rPr>
    </w:sdtEndPr>
    <w:sdtContent>
      <w:p w:rsidR="00D855E4" w:rsidRDefault="00D855E4">
        <w:pPr>
          <w:pStyle w:val="Footer"/>
          <w:jc w:val="right"/>
        </w:pPr>
        <w:r>
          <w:fldChar w:fldCharType="begin"/>
        </w:r>
        <w:r>
          <w:instrText xml:space="preserve"> PAGE   \* MERGEFORMAT </w:instrText>
        </w:r>
        <w:r>
          <w:fldChar w:fldCharType="separate"/>
        </w:r>
        <w:r w:rsidR="00923F03">
          <w:rPr>
            <w:noProof/>
          </w:rPr>
          <w:t>1</w:t>
        </w:r>
        <w:r>
          <w:rPr>
            <w:noProof/>
          </w:rPr>
          <w:fldChar w:fldCharType="end"/>
        </w:r>
      </w:p>
    </w:sdtContent>
  </w:sdt>
  <w:p w:rsidR="00896384" w:rsidRDefault="0089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F3" w:rsidRDefault="00F502F3" w:rsidP="00896384">
      <w:pPr>
        <w:spacing w:after="0" w:line="240" w:lineRule="auto"/>
      </w:pPr>
      <w:r>
        <w:separator/>
      </w:r>
    </w:p>
  </w:footnote>
  <w:footnote w:type="continuationSeparator" w:id="0">
    <w:p w:rsidR="00F502F3" w:rsidRDefault="00F502F3" w:rsidP="00896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84" w:rsidRDefault="00896384" w:rsidP="00896384">
    <w:pPr>
      <w:pStyle w:val="Header"/>
      <w:jc w:val="center"/>
    </w:pPr>
    <w:r>
      <w:rPr>
        <w:noProof/>
        <w:lang w:val="en-US"/>
      </w:rPr>
      <w:drawing>
        <wp:inline distT="0" distB="0" distL="0" distR="0" wp14:anchorId="52C91757" wp14:editId="07914FFC">
          <wp:extent cx="3790950" cy="11070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obile.logo.pref.hor.pos.rgb (12).png"/>
                  <pic:cNvPicPr/>
                </pic:nvPicPr>
                <pic:blipFill rotWithShape="1">
                  <a:blip r:embed="rId1" cstate="print">
                    <a:extLst>
                      <a:ext uri="{28A0092B-C50C-407E-A947-70E740481C1C}">
                        <a14:useLocalDpi xmlns:a14="http://schemas.microsoft.com/office/drawing/2010/main" val="0"/>
                      </a:ext>
                    </a:extLst>
                  </a:blip>
                  <a:srcRect t="30793" r="6239" b="30487"/>
                  <a:stretch/>
                </pic:blipFill>
                <pic:spPr bwMode="auto">
                  <a:xfrm>
                    <a:off x="0" y="0"/>
                    <a:ext cx="3809391" cy="1112476"/>
                  </a:xfrm>
                  <a:prstGeom prst="rect">
                    <a:avLst/>
                  </a:prstGeom>
                  <a:ln>
                    <a:noFill/>
                  </a:ln>
                  <a:extLst>
                    <a:ext uri="{53640926-AAD7-44D8-BBD7-CCE9431645EC}">
                      <a14:shadowObscured xmlns:a14="http://schemas.microsoft.com/office/drawing/2010/main"/>
                    </a:ext>
                  </a:extLst>
                </pic:spPr>
              </pic:pic>
            </a:graphicData>
          </a:graphic>
        </wp:inline>
      </w:drawing>
    </w:r>
  </w:p>
  <w:p w:rsidR="00896384" w:rsidRDefault="00896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88C"/>
    <w:multiLevelType w:val="hybridMultilevel"/>
    <w:tmpl w:val="23189F78"/>
    <w:lvl w:ilvl="0" w:tplc="FDCE7B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46881"/>
    <w:multiLevelType w:val="hybridMultilevel"/>
    <w:tmpl w:val="3CCCC692"/>
    <w:lvl w:ilvl="0" w:tplc="7CAEA1D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61AF3"/>
    <w:multiLevelType w:val="hybridMultilevel"/>
    <w:tmpl w:val="9C166EBA"/>
    <w:lvl w:ilvl="0" w:tplc="2C08BAD2">
      <w:numFmt w:val="bullet"/>
      <w:lvlText w:val="-"/>
      <w:lvlJc w:val="left"/>
      <w:pPr>
        <w:ind w:left="420" w:hanging="360"/>
      </w:pPr>
      <w:rPr>
        <w:rFonts w:ascii="Georgia" w:eastAsiaTheme="minorHAnsi" w:hAnsi="Georgia" w:cstheme="minorBidi" w:hint="default"/>
        <w:b/>
        <w:color w:val="auto"/>
        <w:u w:val="singl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42E269F"/>
    <w:multiLevelType w:val="hybridMultilevel"/>
    <w:tmpl w:val="95BCEE32"/>
    <w:lvl w:ilvl="0" w:tplc="6928B8BC">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0B"/>
    <w:rsid w:val="00000F41"/>
    <w:rsid w:val="0002170F"/>
    <w:rsid w:val="00035423"/>
    <w:rsid w:val="000552E6"/>
    <w:rsid w:val="00096218"/>
    <w:rsid w:val="000A35A2"/>
    <w:rsid w:val="000B7B75"/>
    <w:rsid w:val="000C36E4"/>
    <w:rsid w:val="000D0BF1"/>
    <w:rsid w:val="001053AC"/>
    <w:rsid w:val="00115880"/>
    <w:rsid w:val="001213D7"/>
    <w:rsid w:val="00122237"/>
    <w:rsid w:val="0013074F"/>
    <w:rsid w:val="00131E6D"/>
    <w:rsid w:val="00141FC2"/>
    <w:rsid w:val="00166800"/>
    <w:rsid w:val="00180025"/>
    <w:rsid w:val="00186561"/>
    <w:rsid w:val="001940B8"/>
    <w:rsid w:val="001A0556"/>
    <w:rsid w:val="001B7772"/>
    <w:rsid w:val="001C15D4"/>
    <w:rsid w:val="001C1E08"/>
    <w:rsid w:val="001D0867"/>
    <w:rsid w:val="001D0AEF"/>
    <w:rsid w:val="001E1424"/>
    <w:rsid w:val="001E4538"/>
    <w:rsid w:val="001F46C5"/>
    <w:rsid w:val="001F4801"/>
    <w:rsid w:val="00205002"/>
    <w:rsid w:val="0020503E"/>
    <w:rsid w:val="002061F9"/>
    <w:rsid w:val="00211105"/>
    <w:rsid w:val="00222567"/>
    <w:rsid w:val="00235E63"/>
    <w:rsid w:val="002763F7"/>
    <w:rsid w:val="002C268D"/>
    <w:rsid w:val="002C63F5"/>
    <w:rsid w:val="00320904"/>
    <w:rsid w:val="003311E3"/>
    <w:rsid w:val="0033782D"/>
    <w:rsid w:val="003418E6"/>
    <w:rsid w:val="003458B0"/>
    <w:rsid w:val="00362E13"/>
    <w:rsid w:val="003639D3"/>
    <w:rsid w:val="003D7531"/>
    <w:rsid w:val="003D7A34"/>
    <w:rsid w:val="00407CB4"/>
    <w:rsid w:val="004537E6"/>
    <w:rsid w:val="0046235D"/>
    <w:rsid w:val="004758BD"/>
    <w:rsid w:val="004761B7"/>
    <w:rsid w:val="00486B88"/>
    <w:rsid w:val="004C7901"/>
    <w:rsid w:val="004E76E8"/>
    <w:rsid w:val="004F145A"/>
    <w:rsid w:val="0050360A"/>
    <w:rsid w:val="005043BA"/>
    <w:rsid w:val="0053417D"/>
    <w:rsid w:val="00560D7B"/>
    <w:rsid w:val="00561F78"/>
    <w:rsid w:val="00566B66"/>
    <w:rsid w:val="00573906"/>
    <w:rsid w:val="005838D2"/>
    <w:rsid w:val="00586FE5"/>
    <w:rsid w:val="0060112D"/>
    <w:rsid w:val="00606D4A"/>
    <w:rsid w:val="006276CB"/>
    <w:rsid w:val="00635AAF"/>
    <w:rsid w:val="006403B4"/>
    <w:rsid w:val="0067651A"/>
    <w:rsid w:val="006823AA"/>
    <w:rsid w:val="0069239E"/>
    <w:rsid w:val="006C5DB1"/>
    <w:rsid w:val="006F3FB8"/>
    <w:rsid w:val="00705BD7"/>
    <w:rsid w:val="007352BE"/>
    <w:rsid w:val="00736799"/>
    <w:rsid w:val="007458AE"/>
    <w:rsid w:val="007550B6"/>
    <w:rsid w:val="00774663"/>
    <w:rsid w:val="007804FF"/>
    <w:rsid w:val="007A1F07"/>
    <w:rsid w:val="007C647D"/>
    <w:rsid w:val="00810AAF"/>
    <w:rsid w:val="00810C97"/>
    <w:rsid w:val="00811D84"/>
    <w:rsid w:val="00845214"/>
    <w:rsid w:val="008664B0"/>
    <w:rsid w:val="008922B1"/>
    <w:rsid w:val="00896384"/>
    <w:rsid w:val="008A1763"/>
    <w:rsid w:val="008A6F9A"/>
    <w:rsid w:val="00910132"/>
    <w:rsid w:val="00916A75"/>
    <w:rsid w:val="009239E4"/>
    <w:rsid w:val="00923F03"/>
    <w:rsid w:val="0092760B"/>
    <w:rsid w:val="00933021"/>
    <w:rsid w:val="00952D55"/>
    <w:rsid w:val="009569B0"/>
    <w:rsid w:val="0099602D"/>
    <w:rsid w:val="009B2826"/>
    <w:rsid w:val="009D2F6A"/>
    <w:rsid w:val="009D441A"/>
    <w:rsid w:val="009D779D"/>
    <w:rsid w:val="009E1211"/>
    <w:rsid w:val="00A3185A"/>
    <w:rsid w:val="00A45709"/>
    <w:rsid w:val="00A53FC1"/>
    <w:rsid w:val="00A74CB2"/>
    <w:rsid w:val="00AA65F4"/>
    <w:rsid w:val="00AD073B"/>
    <w:rsid w:val="00AE655D"/>
    <w:rsid w:val="00B57429"/>
    <w:rsid w:val="00B81D0D"/>
    <w:rsid w:val="00B87D71"/>
    <w:rsid w:val="00B949A6"/>
    <w:rsid w:val="00BD293E"/>
    <w:rsid w:val="00BF1D12"/>
    <w:rsid w:val="00BF638F"/>
    <w:rsid w:val="00C0062A"/>
    <w:rsid w:val="00C05AB3"/>
    <w:rsid w:val="00C16340"/>
    <w:rsid w:val="00C34054"/>
    <w:rsid w:val="00C42CA4"/>
    <w:rsid w:val="00C621DB"/>
    <w:rsid w:val="00C7775F"/>
    <w:rsid w:val="00CB1744"/>
    <w:rsid w:val="00CB3CC8"/>
    <w:rsid w:val="00CB560C"/>
    <w:rsid w:val="00CD2012"/>
    <w:rsid w:val="00CF54DD"/>
    <w:rsid w:val="00D03715"/>
    <w:rsid w:val="00D433D6"/>
    <w:rsid w:val="00D46B85"/>
    <w:rsid w:val="00D475A6"/>
    <w:rsid w:val="00D6207F"/>
    <w:rsid w:val="00D81D4D"/>
    <w:rsid w:val="00D855E4"/>
    <w:rsid w:val="00D86803"/>
    <w:rsid w:val="00D96117"/>
    <w:rsid w:val="00DA6B99"/>
    <w:rsid w:val="00DC13CF"/>
    <w:rsid w:val="00DE2E7B"/>
    <w:rsid w:val="00E0317E"/>
    <w:rsid w:val="00E37F35"/>
    <w:rsid w:val="00E67225"/>
    <w:rsid w:val="00E77FBA"/>
    <w:rsid w:val="00EA0880"/>
    <w:rsid w:val="00EA1928"/>
    <w:rsid w:val="00EC2B86"/>
    <w:rsid w:val="00ED5251"/>
    <w:rsid w:val="00EF202B"/>
    <w:rsid w:val="00F502F3"/>
    <w:rsid w:val="00F61C36"/>
    <w:rsid w:val="00F6431A"/>
    <w:rsid w:val="00F97939"/>
    <w:rsid w:val="00FA6D28"/>
    <w:rsid w:val="00FB1074"/>
    <w:rsid w:val="00FB31FF"/>
    <w:rsid w:val="00FB7AF1"/>
    <w:rsid w:val="00FC534A"/>
    <w:rsid w:val="00FC71D3"/>
    <w:rsid w:val="00FD195C"/>
    <w:rsid w:val="00FD2858"/>
    <w:rsid w:val="00FD7E5C"/>
    <w:rsid w:val="00FE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5382F-79BD-4163-9FB4-49D1872D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384"/>
    <w:pPr>
      <w:spacing w:after="0" w:line="240" w:lineRule="auto"/>
    </w:pPr>
    <w:rPr>
      <w:rFonts w:ascii="Cambria" w:eastAsia="Times New Roman" w:hAnsi="Times New Roman" w:cs="Times New Roman"/>
      <w:sz w:val="24"/>
      <w:szCs w:val="24"/>
      <w:lang w:val="en-GB"/>
    </w:rPr>
  </w:style>
  <w:style w:type="paragraph" w:styleId="Header">
    <w:name w:val="header"/>
    <w:basedOn w:val="Normal"/>
    <w:link w:val="HeaderChar"/>
    <w:uiPriority w:val="99"/>
    <w:unhideWhenUsed/>
    <w:rsid w:val="00896384"/>
    <w:pPr>
      <w:tabs>
        <w:tab w:val="center" w:pos="4513"/>
        <w:tab w:val="right" w:pos="9026"/>
      </w:tabs>
      <w:spacing w:after="0" w:line="240" w:lineRule="auto"/>
    </w:pPr>
    <w:rPr>
      <w:rFonts w:ascii="Georgia" w:eastAsia="Calibri" w:hAnsi="Georgia" w:cs="Times New Roman"/>
      <w:sz w:val="20"/>
      <w:lang w:val="en-GB"/>
    </w:rPr>
  </w:style>
  <w:style w:type="character" w:customStyle="1" w:styleId="HeaderChar">
    <w:name w:val="Header Char"/>
    <w:basedOn w:val="DefaultParagraphFont"/>
    <w:link w:val="Header"/>
    <w:uiPriority w:val="99"/>
    <w:rsid w:val="00896384"/>
    <w:rPr>
      <w:rFonts w:ascii="Georgia" w:eastAsia="Calibri" w:hAnsi="Georgia" w:cs="Times New Roman"/>
      <w:sz w:val="20"/>
      <w:lang w:val="en-GB"/>
    </w:rPr>
  </w:style>
  <w:style w:type="paragraph" w:styleId="Title">
    <w:name w:val="Title"/>
    <w:basedOn w:val="Normal"/>
    <w:next w:val="Normal"/>
    <w:link w:val="TitleChar"/>
    <w:uiPriority w:val="10"/>
    <w:qFormat/>
    <w:rsid w:val="00896384"/>
    <w:pPr>
      <w:pBdr>
        <w:top w:val="single" w:sz="8" w:space="1" w:color="DC6900"/>
      </w:pBdr>
      <w:spacing w:after="240" w:line="240" w:lineRule="auto"/>
      <w:contextualSpacing/>
    </w:pPr>
    <w:rPr>
      <w:rFonts w:ascii="Cambria" w:eastAsia="Times New Roman" w:hAnsi="Cambria" w:cs="Times New Roman"/>
      <w:b/>
      <w:i/>
      <w:color w:val="000000"/>
      <w:spacing w:val="5"/>
      <w:kern w:val="28"/>
      <w:sz w:val="24"/>
      <w:szCs w:val="52"/>
      <w:lang w:val="en-GB"/>
    </w:rPr>
  </w:style>
  <w:style w:type="character" w:customStyle="1" w:styleId="TitleChar">
    <w:name w:val="Title Char"/>
    <w:basedOn w:val="DefaultParagraphFont"/>
    <w:link w:val="Title"/>
    <w:uiPriority w:val="10"/>
    <w:rsid w:val="00896384"/>
    <w:rPr>
      <w:rFonts w:ascii="Cambria" w:eastAsia="Times New Roman" w:hAnsi="Cambria" w:cs="Times New Roman"/>
      <w:b/>
      <w:i/>
      <w:color w:val="000000"/>
      <w:spacing w:val="5"/>
      <w:kern w:val="28"/>
      <w:sz w:val="24"/>
      <w:szCs w:val="52"/>
      <w:lang w:val="en-GB"/>
    </w:rPr>
  </w:style>
  <w:style w:type="paragraph" w:styleId="Footer">
    <w:name w:val="footer"/>
    <w:basedOn w:val="Normal"/>
    <w:link w:val="FooterChar"/>
    <w:uiPriority w:val="99"/>
    <w:unhideWhenUsed/>
    <w:rsid w:val="0089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384"/>
  </w:style>
  <w:style w:type="paragraph" w:customStyle="1" w:styleId="Address">
    <w:name w:val="Address"/>
    <w:basedOn w:val="Normal"/>
    <w:link w:val="AddressChar"/>
    <w:rsid w:val="00896384"/>
    <w:pPr>
      <w:spacing w:after="0" w:line="200" w:lineRule="atLeast"/>
    </w:pPr>
    <w:rPr>
      <w:rFonts w:ascii="Georgia" w:eastAsia="Calibri" w:hAnsi="Georgia" w:cs="Times New Roman"/>
      <w:i/>
      <w:sz w:val="18"/>
      <w:lang w:val="en-GB"/>
    </w:rPr>
  </w:style>
  <w:style w:type="character" w:customStyle="1" w:styleId="AddressChar">
    <w:name w:val="Address Char"/>
    <w:basedOn w:val="DefaultParagraphFont"/>
    <w:link w:val="Address"/>
    <w:rsid w:val="00896384"/>
    <w:rPr>
      <w:rFonts w:ascii="Georgia" w:eastAsia="Calibri" w:hAnsi="Georgia" w:cs="Times New Roman"/>
      <w:i/>
      <w:sz w:val="18"/>
      <w:lang w:val="en-GB"/>
    </w:rPr>
  </w:style>
  <w:style w:type="character" w:styleId="Hyperlink">
    <w:name w:val="Hyperlink"/>
    <w:basedOn w:val="DefaultParagraphFont"/>
    <w:uiPriority w:val="99"/>
    <w:unhideWhenUsed/>
    <w:rsid w:val="00DE2E7B"/>
    <w:rPr>
      <w:color w:val="0563C1" w:themeColor="hyperlink"/>
      <w:u w:val="single"/>
    </w:rPr>
  </w:style>
  <w:style w:type="paragraph" w:customStyle="1" w:styleId="Default">
    <w:name w:val="Default"/>
    <w:rsid w:val="00D433D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ListParagraph">
    <w:name w:val="List Paragraph"/>
    <w:basedOn w:val="Normal"/>
    <w:uiPriority w:val="34"/>
    <w:qFormat/>
    <w:rsid w:val="00810C97"/>
    <w:pPr>
      <w:ind w:left="720"/>
      <w:contextualSpacing/>
    </w:pPr>
  </w:style>
  <w:style w:type="paragraph" w:styleId="NormalWeb">
    <w:name w:val="Normal (Web)"/>
    <w:basedOn w:val="Normal"/>
    <w:uiPriority w:val="99"/>
    <w:unhideWhenUsed/>
    <w:rsid w:val="00035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4660">
      <w:bodyDiv w:val="1"/>
      <w:marLeft w:val="0"/>
      <w:marRight w:val="0"/>
      <w:marTop w:val="0"/>
      <w:marBottom w:val="0"/>
      <w:divBdr>
        <w:top w:val="none" w:sz="0" w:space="0" w:color="auto"/>
        <w:left w:val="none" w:sz="0" w:space="0" w:color="auto"/>
        <w:bottom w:val="none" w:sz="0" w:space="0" w:color="auto"/>
        <w:right w:val="none" w:sz="0" w:space="0" w:color="auto"/>
      </w:divBdr>
    </w:div>
    <w:div w:id="494615008">
      <w:bodyDiv w:val="1"/>
      <w:marLeft w:val="0"/>
      <w:marRight w:val="0"/>
      <w:marTop w:val="0"/>
      <w:marBottom w:val="0"/>
      <w:divBdr>
        <w:top w:val="none" w:sz="0" w:space="0" w:color="auto"/>
        <w:left w:val="none" w:sz="0" w:space="0" w:color="auto"/>
        <w:bottom w:val="none" w:sz="0" w:space="0" w:color="auto"/>
        <w:right w:val="none" w:sz="0" w:space="0" w:color="auto"/>
      </w:divBdr>
    </w:div>
    <w:div w:id="498235188">
      <w:bodyDiv w:val="1"/>
      <w:marLeft w:val="0"/>
      <w:marRight w:val="0"/>
      <w:marTop w:val="0"/>
      <w:marBottom w:val="0"/>
      <w:divBdr>
        <w:top w:val="none" w:sz="0" w:space="0" w:color="auto"/>
        <w:left w:val="none" w:sz="0" w:space="0" w:color="auto"/>
        <w:bottom w:val="none" w:sz="0" w:space="0" w:color="auto"/>
        <w:right w:val="none" w:sz="0" w:space="0" w:color="auto"/>
      </w:divBdr>
    </w:div>
    <w:div w:id="566651111">
      <w:bodyDiv w:val="1"/>
      <w:marLeft w:val="0"/>
      <w:marRight w:val="0"/>
      <w:marTop w:val="0"/>
      <w:marBottom w:val="0"/>
      <w:divBdr>
        <w:top w:val="none" w:sz="0" w:space="0" w:color="auto"/>
        <w:left w:val="none" w:sz="0" w:space="0" w:color="auto"/>
        <w:bottom w:val="none" w:sz="0" w:space="0" w:color="auto"/>
        <w:right w:val="none" w:sz="0" w:space="0" w:color="auto"/>
      </w:divBdr>
    </w:div>
    <w:div w:id="602152313">
      <w:bodyDiv w:val="1"/>
      <w:marLeft w:val="0"/>
      <w:marRight w:val="0"/>
      <w:marTop w:val="0"/>
      <w:marBottom w:val="0"/>
      <w:divBdr>
        <w:top w:val="none" w:sz="0" w:space="0" w:color="auto"/>
        <w:left w:val="none" w:sz="0" w:space="0" w:color="auto"/>
        <w:bottom w:val="none" w:sz="0" w:space="0" w:color="auto"/>
        <w:right w:val="none" w:sz="0" w:space="0" w:color="auto"/>
      </w:divBdr>
    </w:div>
    <w:div w:id="619796635">
      <w:bodyDiv w:val="1"/>
      <w:marLeft w:val="0"/>
      <w:marRight w:val="0"/>
      <w:marTop w:val="0"/>
      <w:marBottom w:val="0"/>
      <w:divBdr>
        <w:top w:val="none" w:sz="0" w:space="0" w:color="auto"/>
        <w:left w:val="none" w:sz="0" w:space="0" w:color="auto"/>
        <w:bottom w:val="none" w:sz="0" w:space="0" w:color="auto"/>
        <w:right w:val="none" w:sz="0" w:space="0" w:color="auto"/>
      </w:divBdr>
    </w:div>
    <w:div w:id="1101687507">
      <w:bodyDiv w:val="1"/>
      <w:marLeft w:val="0"/>
      <w:marRight w:val="0"/>
      <w:marTop w:val="0"/>
      <w:marBottom w:val="0"/>
      <w:divBdr>
        <w:top w:val="none" w:sz="0" w:space="0" w:color="auto"/>
        <w:left w:val="none" w:sz="0" w:space="0" w:color="auto"/>
        <w:bottom w:val="none" w:sz="0" w:space="0" w:color="auto"/>
        <w:right w:val="none" w:sz="0" w:space="0" w:color="auto"/>
      </w:divBdr>
    </w:div>
    <w:div w:id="1481653910">
      <w:bodyDiv w:val="1"/>
      <w:marLeft w:val="0"/>
      <w:marRight w:val="0"/>
      <w:marTop w:val="0"/>
      <w:marBottom w:val="0"/>
      <w:divBdr>
        <w:top w:val="none" w:sz="0" w:space="0" w:color="auto"/>
        <w:left w:val="none" w:sz="0" w:space="0" w:color="auto"/>
        <w:bottom w:val="none" w:sz="0" w:space="0" w:color="auto"/>
        <w:right w:val="none" w:sz="0" w:space="0" w:color="auto"/>
      </w:divBdr>
    </w:div>
    <w:div w:id="1915967998">
      <w:bodyDiv w:val="1"/>
      <w:marLeft w:val="0"/>
      <w:marRight w:val="0"/>
      <w:marTop w:val="0"/>
      <w:marBottom w:val="0"/>
      <w:divBdr>
        <w:top w:val="none" w:sz="0" w:space="0" w:color="auto"/>
        <w:left w:val="none" w:sz="0" w:space="0" w:color="auto"/>
        <w:bottom w:val="none" w:sz="0" w:space="0" w:color="auto"/>
        <w:right w:val="none" w:sz="0" w:space="0" w:color="auto"/>
      </w:divBdr>
    </w:div>
    <w:div w:id="206833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ball@tstt.co.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TSTT</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David</dc:creator>
  <cp:keywords/>
  <dc:description/>
  <cp:lastModifiedBy>Janelle David</cp:lastModifiedBy>
  <cp:revision>2</cp:revision>
  <cp:lastPrinted>2018-12-12T00:51:00Z</cp:lastPrinted>
  <dcterms:created xsi:type="dcterms:W3CDTF">2019-08-20T16:48:00Z</dcterms:created>
  <dcterms:modified xsi:type="dcterms:W3CDTF">2019-08-20T16:48:00Z</dcterms:modified>
</cp:coreProperties>
</file>